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69" w:rsidRDefault="00441A69" w:rsidP="00700AAC"/>
    <w:p w:rsidR="00700AAC" w:rsidRPr="000556D1" w:rsidRDefault="00700AAC" w:rsidP="000556D1">
      <w:pPr>
        <w:jc w:val="center"/>
        <w:rPr>
          <w:b/>
          <w:i/>
          <w:color w:val="FF0000"/>
          <w:sz w:val="40"/>
          <w:szCs w:val="40"/>
        </w:rPr>
      </w:pPr>
      <w:r w:rsidRPr="000556D1">
        <w:rPr>
          <w:b/>
          <w:i/>
          <w:color w:val="FF0000"/>
          <w:sz w:val="40"/>
          <w:szCs w:val="40"/>
        </w:rPr>
        <w:t>Kritéria přijímaní dětí k předškolnímu vzdělávání</w:t>
      </w:r>
    </w:p>
    <w:p w:rsidR="00700AAC" w:rsidRPr="000556D1" w:rsidRDefault="000556D1" w:rsidP="000556D1">
      <w:pPr>
        <w:jc w:val="center"/>
        <w:rPr>
          <w:sz w:val="32"/>
          <w:szCs w:val="32"/>
        </w:rPr>
      </w:pPr>
      <w:r>
        <w:rPr>
          <w:sz w:val="32"/>
          <w:szCs w:val="32"/>
        </w:rPr>
        <w:t>v</w:t>
      </w:r>
      <w:r w:rsidR="00700AAC" w:rsidRPr="000556D1">
        <w:rPr>
          <w:sz w:val="32"/>
          <w:szCs w:val="32"/>
        </w:rPr>
        <w:t> Mateřské škole Činěves, okres Nymburk</w:t>
      </w:r>
    </w:p>
    <w:p w:rsidR="00700AAC" w:rsidRPr="000556D1" w:rsidRDefault="000556D1" w:rsidP="000556D1">
      <w:pPr>
        <w:jc w:val="center"/>
        <w:rPr>
          <w:b/>
          <w:sz w:val="36"/>
          <w:szCs w:val="36"/>
        </w:rPr>
      </w:pPr>
      <w:r w:rsidRPr="000556D1">
        <w:rPr>
          <w:b/>
          <w:sz w:val="36"/>
          <w:szCs w:val="36"/>
        </w:rPr>
        <w:t>p</w:t>
      </w:r>
      <w:r w:rsidR="001538DD">
        <w:rPr>
          <w:b/>
          <w:sz w:val="36"/>
          <w:szCs w:val="36"/>
        </w:rPr>
        <w:t>ro školní rok 2020 – 2021</w:t>
      </w:r>
    </w:p>
    <w:p w:rsidR="00700AAC" w:rsidRDefault="00700AAC" w:rsidP="00700AAC"/>
    <w:p w:rsidR="00700AAC" w:rsidRDefault="00700AAC" w:rsidP="000556D1">
      <w:pPr>
        <w:spacing w:line="276" w:lineRule="auto"/>
      </w:pPr>
      <w:r>
        <w:t>V souladu s §34, ods. 4, zákona č. 561/2004 Sb., školský zákon o předškolním, základním, středním, vyšším odborném a jiném vzdělávání, se stanovují následující kritéria, podle kterých bude postupováno při rozhodnutí o přijetí dítěte k předškolnímu vzdělávání:</w:t>
      </w:r>
    </w:p>
    <w:p w:rsidR="00700AAC" w:rsidRDefault="00700AAC" w:rsidP="00700AAC"/>
    <w:p w:rsidR="00700AAC" w:rsidRDefault="00700AAC" w:rsidP="000556D1">
      <w:pPr>
        <w:spacing w:line="276" w:lineRule="auto"/>
      </w:pPr>
      <w:r w:rsidRPr="000556D1">
        <w:rPr>
          <w:b/>
          <w:sz w:val="28"/>
          <w:szCs w:val="28"/>
        </w:rPr>
        <w:t>1) Dítě, na které se vztahuje povinné předškolní vzdělávání podle §34a školského zákona s místem trvalého pobytu v Činěvsi.</w:t>
      </w:r>
      <w:r>
        <w:t xml:space="preserve"> </w:t>
      </w:r>
      <w:r w:rsidRPr="000556D1">
        <w:rPr>
          <w:sz w:val="28"/>
          <w:szCs w:val="28"/>
        </w:rPr>
        <w:t xml:space="preserve">Povinnost předškolního vzdělávání nastává od 1.9. školního roku následujícího po datu, kdy dítě dosáhne věku pěti let, až do doby, kdy dítě zahájí povinnou školní docházku. Zákonný zástupce je povinen přihlásit </w:t>
      </w:r>
      <w:r w:rsidR="001538DD">
        <w:rPr>
          <w:sz w:val="28"/>
          <w:szCs w:val="28"/>
        </w:rPr>
        <w:t>dítě, které dosáhne do 31.8.2020</w:t>
      </w:r>
      <w:r w:rsidRPr="000556D1">
        <w:rPr>
          <w:sz w:val="28"/>
          <w:szCs w:val="28"/>
        </w:rPr>
        <w:t xml:space="preserve"> pěti let k zápisu k předškolnímu vzdělávání.</w:t>
      </w:r>
    </w:p>
    <w:p w:rsidR="00700AAC" w:rsidRDefault="00700AAC" w:rsidP="00700AAC"/>
    <w:p w:rsidR="00700AAC" w:rsidRPr="000556D1" w:rsidRDefault="00700AAC" w:rsidP="000556D1">
      <w:pPr>
        <w:spacing w:line="276" w:lineRule="auto"/>
        <w:rPr>
          <w:b/>
          <w:sz w:val="28"/>
          <w:szCs w:val="28"/>
        </w:rPr>
      </w:pPr>
      <w:r w:rsidRPr="000556D1">
        <w:rPr>
          <w:b/>
          <w:sz w:val="28"/>
          <w:szCs w:val="28"/>
        </w:rPr>
        <w:t xml:space="preserve">2) Přednostní přijetí dítěte s místem trvalého pobytu v Činěvsi, které před začátkem </w:t>
      </w:r>
      <w:r w:rsidR="001538DD">
        <w:rPr>
          <w:b/>
          <w:sz w:val="28"/>
          <w:szCs w:val="28"/>
        </w:rPr>
        <w:t>školního roku ( tj. do 31.8.2020</w:t>
      </w:r>
      <w:r w:rsidRPr="000556D1">
        <w:rPr>
          <w:b/>
          <w:sz w:val="28"/>
          <w:szCs w:val="28"/>
        </w:rPr>
        <w:t>) dosáhne nejméně čtvrtého roku, seřazené po</w:t>
      </w:r>
      <w:r w:rsidR="00B10AC4" w:rsidRPr="000556D1">
        <w:rPr>
          <w:b/>
          <w:sz w:val="28"/>
          <w:szCs w:val="28"/>
        </w:rPr>
        <w:t>dle data narození od nejstarších</w:t>
      </w:r>
      <w:r w:rsidRPr="000556D1">
        <w:rPr>
          <w:b/>
          <w:sz w:val="28"/>
          <w:szCs w:val="28"/>
        </w:rPr>
        <w:t xml:space="preserve"> po nejmladší, a to do výše povoleného počtu dětí uvedeného v rejstříku škol a školských zařízení.</w:t>
      </w:r>
    </w:p>
    <w:p w:rsidR="00700AAC" w:rsidRDefault="00700AAC" w:rsidP="00700AAC"/>
    <w:p w:rsidR="00700AAC" w:rsidRPr="000556D1" w:rsidRDefault="00700AAC" w:rsidP="000556D1">
      <w:pPr>
        <w:spacing w:line="276" w:lineRule="auto"/>
        <w:rPr>
          <w:b/>
          <w:sz w:val="28"/>
          <w:szCs w:val="28"/>
        </w:rPr>
      </w:pPr>
      <w:r w:rsidRPr="000556D1">
        <w:rPr>
          <w:b/>
          <w:sz w:val="28"/>
          <w:szCs w:val="28"/>
        </w:rPr>
        <w:t xml:space="preserve">3) Přednostní přijetí dítěte s místem trvalého pobytu v Činěvsi, které před začátkem </w:t>
      </w:r>
      <w:r w:rsidR="001538DD">
        <w:rPr>
          <w:b/>
          <w:sz w:val="28"/>
          <w:szCs w:val="28"/>
        </w:rPr>
        <w:t>školního roku ( tj. do 31.8.2020</w:t>
      </w:r>
      <w:r w:rsidRPr="000556D1">
        <w:rPr>
          <w:b/>
          <w:sz w:val="28"/>
          <w:szCs w:val="28"/>
        </w:rPr>
        <w:t>) dosáhne nejméně třetího roku, seřazené po</w:t>
      </w:r>
      <w:r w:rsidR="00B10AC4" w:rsidRPr="000556D1">
        <w:rPr>
          <w:b/>
          <w:sz w:val="28"/>
          <w:szCs w:val="28"/>
        </w:rPr>
        <w:t>dle data narození od nejstarších</w:t>
      </w:r>
      <w:r w:rsidRPr="000556D1">
        <w:rPr>
          <w:b/>
          <w:sz w:val="28"/>
          <w:szCs w:val="28"/>
        </w:rPr>
        <w:t xml:space="preserve"> po nejmladší</w:t>
      </w:r>
      <w:r w:rsidR="00B10AC4" w:rsidRPr="000556D1">
        <w:rPr>
          <w:b/>
          <w:sz w:val="28"/>
          <w:szCs w:val="28"/>
        </w:rPr>
        <w:t>, a to výše povoleného počtu dětí uvedeného v rejstříku škol a školských zařízení.</w:t>
      </w:r>
    </w:p>
    <w:p w:rsidR="00B10AC4" w:rsidRDefault="00B10AC4" w:rsidP="00700AAC"/>
    <w:p w:rsidR="00B10AC4" w:rsidRPr="000556D1" w:rsidRDefault="00B10AC4" w:rsidP="000556D1">
      <w:pPr>
        <w:spacing w:line="276" w:lineRule="auto"/>
        <w:rPr>
          <w:b/>
          <w:sz w:val="28"/>
          <w:szCs w:val="28"/>
        </w:rPr>
      </w:pPr>
      <w:r w:rsidRPr="000556D1">
        <w:rPr>
          <w:b/>
          <w:sz w:val="28"/>
          <w:szCs w:val="28"/>
        </w:rPr>
        <w:t>4) Přijetí dítěte z nespádové obce seřazené podle data narození od nejstarších po nejmladší.</w:t>
      </w:r>
    </w:p>
    <w:p w:rsidR="00B10AC4" w:rsidRDefault="00B10AC4" w:rsidP="00700AAC"/>
    <w:p w:rsidR="00B10AC4" w:rsidRDefault="00B10AC4" w:rsidP="00700AAC"/>
    <w:p w:rsidR="00B10AC4" w:rsidRDefault="00B10AC4" w:rsidP="000556D1">
      <w:pPr>
        <w:spacing w:line="276" w:lineRule="auto"/>
      </w:pPr>
      <w:r>
        <w:t xml:space="preserve">U dětí mladších 5ti let škola vyžaduje v souladu s §50 zákona č. 258/2000 Sb., o ochraně veřejného zdraví a o změně některých souvisejících zákonů, ve znění pozdějším předpisů, doklad o tom, že se dítě podrobilo stanoveným pravidelným očkování, nebo o tom, že je proti nákaze imunní nebo se nemůže očkování podrobit pro trvalou kontraindikaci. </w:t>
      </w:r>
    </w:p>
    <w:p w:rsidR="00B10AC4" w:rsidRDefault="00B10AC4" w:rsidP="00700AAC"/>
    <w:p w:rsidR="00B10AC4" w:rsidRDefault="00B10AC4" w:rsidP="00700AAC"/>
    <w:p w:rsidR="00B10AC4" w:rsidRPr="000556D1" w:rsidRDefault="00B10AC4" w:rsidP="00B10AC4">
      <w:pPr>
        <w:jc w:val="center"/>
        <w:rPr>
          <w:color w:val="FF0000"/>
          <w:sz w:val="48"/>
          <w:szCs w:val="48"/>
        </w:rPr>
      </w:pPr>
      <w:r w:rsidRPr="000556D1">
        <w:rPr>
          <w:color w:val="FF0000"/>
          <w:sz w:val="48"/>
          <w:szCs w:val="48"/>
        </w:rPr>
        <w:t>ZÁPIS DO MATEŘSKÉ ŠKOLY ČINĚVES,</w:t>
      </w:r>
    </w:p>
    <w:p w:rsidR="00B10AC4" w:rsidRPr="000556D1" w:rsidRDefault="00B10AC4" w:rsidP="00B10AC4">
      <w:pPr>
        <w:jc w:val="center"/>
        <w:rPr>
          <w:color w:val="FF0000"/>
          <w:sz w:val="40"/>
          <w:szCs w:val="40"/>
        </w:rPr>
      </w:pPr>
      <w:r w:rsidRPr="000556D1">
        <w:rPr>
          <w:color w:val="FF0000"/>
          <w:sz w:val="40"/>
          <w:szCs w:val="40"/>
        </w:rPr>
        <w:t>OKRES NYMBURK</w:t>
      </w:r>
    </w:p>
    <w:p w:rsidR="00B10AC4" w:rsidRDefault="00B10AC4" w:rsidP="00700AAC"/>
    <w:p w:rsidR="00B10AC4" w:rsidRPr="00B10AC4" w:rsidRDefault="001538DD" w:rsidP="00B10AC4">
      <w:pPr>
        <w:jc w:val="center"/>
        <w:rPr>
          <w:b/>
          <w:sz w:val="44"/>
          <w:szCs w:val="44"/>
        </w:rPr>
      </w:pPr>
      <w:r>
        <w:rPr>
          <w:b/>
          <w:sz w:val="44"/>
          <w:szCs w:val="44"/>
        </w:rPr>
        <w:t>Na školní rok 2020 – 2021</w:t>
      </w:r>
    </w:p>
    <w:p w:rsidR="00B10AC4" w:rsidRPr="00B10AC4" w:rsidRDefault="000556D1" w:rsidP="00B10AC4">
      <w:pPr>
        <w:jc w:val="center"/>
        <w:rPr>
          <w:b/>
          <w:sz w:val="44"/>
          <w:szCs w:val="44"/>
        </w:rPr>
      </w:pPr>
      <w:r>
        <w:rPr>
          <w:b/>
          <w:sz w:val="44"/>
          <w:szCs w:val="44"/>
        </w:rPr>
        <w:t>p</w:t>
      </w:r>
      <w:r w:rsidR="00B10AC4" w:rsidRPr="00B10AC4">
        <w:rPr>
          <w:b/>
          <w:sz w:val="44"/>
          <w:szCs w:val="44"/>
        </w:rPr>
        <w:t>roběhne</w:t>
      </w:r>
    </w:p>
    <w:p w:rsidR="00B10AC4" w:rsidRPr="00B10AC4" w:rsidRDefault="000556D1" w:rsidP="00B10AC4">
      <w:pPr>
        <w:jc w:val="center"/>
        <w:rPr>
          <w:b/>
          <w:sz w:val="44"/>
          <w:szCs w:val="44"/>
        </w:rPr>
      </w:pPr>
      <w:r>
        <w:rPr>
          <w:b/>
          <w:sz w:val="44"/>
          <w:szCs w:val="44"/>
        </w:rPr>
        <w:t>v</w:t>
      </w:r>
      <w:r w:rsidR="001538DD">
        <w:rPr>
          <w:b/>
          <w:sz w:val="44"/>
          <w:szCs w:val="44"/>
        </w:rPr>
        <w:t>e středu 13.5. 2020</w:t>
      </w:r>
    </w:p>
    <w:p w:rsidR="00B10AC4" w:rsidRDefault="00B10AC4" w:rsidP="00700AAC"/>
    <w:p w:rsidR="00B10AC4" w:rsidRPr="000556D1" w:rsidRDefault="00353C92" w:rsidP="00B10AC4">
      <w:pPr>
        <w:pStyle w:val="Odstavecseseznamem"/>
        <w:numPr>
          <w:ilvl w:val="0"/>
          <w:numId w:val="1"/>
        </w:numPr>
        <w:rPr>
          <w:sz w:val="28"/>
          <w:szCs w:val="28"/>
          <w:u w:val="single"/>
        </w:rPr>
      </w:pPr>
      <w:r>
        <w:rPr>
          <w:sz w:val="28"/>
          <w:szCs w:val="28"/>
          <w:u w:val="single"/>
        </w:rPr>
        <w:t xml:space="preserve">přihlášky </w:t>
      </w:r>
      <w:r w:rsidR="008303FC">
        <w:rPr>
          <w:sz w:val="28"/>
          <w:szCs w:val="28"/>
          <w:u w:val="single"/>
        </w:rPr>
        <w:t>si prosím stáhněte z webových stránek</w:t>
      </w:r>
      <w:r>
        <w:rPr>
          <w:sz w:val="28"/>
          <w:szCs w:val="28"/>
          <w:u w:val="single"/>
        </w:rPr>
        <w:t xml:space="preserve"> obce Činěves</w:t>
      </w:r>
    </w:p>
    <w:p w:rsidR="008303FC" w:rsidRDefault="000556D1" w:rsidP="00B10AC4">
      <w:pPr>
        <w:pStyle w:val="Odstavecseseznamem"/>
        <w:numPr>
          <w:ilvl w:val="0"/>
          <w:numId w:val="1"/>
        </w:numPr>
        <w:rPr>
          <w:sz w:val="28"/>
          <w:szCs w:val="28"/>
          <w:u w:val="single"/>
        </w:rPr>
      </w:pPr>
      <w:r>
        <w:rPr>
          <w:sz w:val="28"/>
          <w:szCs w:val="28"/>
          <w:u w:val="single"/>
        </w:rPr>
        <w:t>o</w:t>
      </w:r>
      <w:r w:rsidR="00B10AC4" w:rsidRPr="000556D1">
        <w:rPr>
          <w:sz w:val="28"/>
          <w:szCs w:val="28"/>
          <w:u w:val="single"/>
        </w:rPr>
        <w:t>devzdání v</w:t>
      </w:r>
      <w:r w:rsidR="001538DD">
        <w:rPr>
          <w:sz w:val="28"/>
          <w:szCs w:val="28"/>
          <w:u w:val="single"/>
        </w:rPr>
        <w:t>yplněných přihlášek</w:t>
      </w:r>
      <w:r w:rsidR="00353C92">
        <w:rPr>
          <w:sz w:val="28"/>
          <w:szCs w:val="28"/>
          <w:u w:val="single"/>
        </w:rPr>
        <w:t xml:space="preserve"> </w:t>
      </w:r>
      <w:r w:rsidR="008303FC">
        <w:rPr>
          <w:sz w:val="28"/>
          <w:szCs w:val="28"/>
          <w:u w:val="single"/>
        </w:rPr>
        <w:t xml:space="preserve">– zápis </w:t>
      </w:r>
      <w:r w:rsidR="00353C92">
        <w:rPr>
          <w:sz w:val="28"/>
          <w:szCs w:val="28"/>
          <w:u w:val="single"/>
        </w:rPr>
        <w:t>se uskuteční</w:t>
      </w:r>
      <w:r w:rsidR="001538DD">
        <w:rPr>
          <w:sz w:val="28"/>
          <w:szCs w:val="28"/>
          <w:u w:val="single"/>
        </w:rPr>
        <w:t xml:space="preserve"> ve středu 13.5.2020</w:t>
      </w:r>
      <w:r w:rsidR="00B10AC4" w:rsidRPr="000556D1">
        <w:rPr>
          <w:sz w:val="28"/>
          <w:szCs w:val="28"/>
          <w:u w:val="single"/>
        </w:rPr>
        <w:t xml:space="preserve"> od 13 – 16 hodin</w:t>
      </w:r>
    </w:p>
    <w:p w:rsidR="00B10AC4" w:rsidRPr="000556D1" w:rsidRDefault="008303FC" w:rsidP="00B10AC4">
      <w:pPr>
        <w:pStyle w:val="Odstavecseseznamem"/>
        <w:numPr>
          <w:ilvl w:val="0"/>
          <w:numId w:val="1"/>
        </w:numPr>
        <w:rPr>
          <w:sz w:val="28"/>
          <w:szCs w:val="28"/>
          <w:u w:val="single"/>
        </w:rPr>
      </w:pPr>
      <w:r>
        <w:rPr>
          <w:sz w:val="28"/>
          <w:szCs w:val="28"/>
          <w:u w:val="single"/>
        </w:rPr>
        <w:t>na základě rozhodnutí MŠMT bude zápis do MŠ probíhat bez přítomnosti dětí</w:t>
      </w:r>
      <w:r w:rsidR="00B10AC4" w:rsidRPr="000556D1">
        <w:rPr>
          <w:sz w:val="28"/>
          <w:szCs w:val="28"/>
          <w:u w:val="single"/>
        </w:rPr>
        <w:t xml:space="preserve"> </w:t>
      </w:r>
    </w:p>
    <w:p w:rsidR="00B10AC4" w:rsidRPr="000556D1" w:rsidRDefault="000556D1" w:rsidP="00B10AC4">
      <w:pPr>
        <w:pStyle w:val="Odstavecseseznamem"/>
        <w:numPr>
          <w:ilvl w:val="0"/>
          <w:numId w:val="1"/>
        </w:numPr>
        <w:rPr>
          <w:b/>
          <w:sz w:val="28"/>
          <w:szCs w:val="28"/>
        </w:rPr>
      </w:pPr>
      <w:r>
        <w:rPr>
          <w:sz w:val="28"/>
          <w:szCs w:val="28"/>
        </w:rPr>
        <w:t>s</w:t>
      </w:r>
      <w:r w:rsidR="00B10AC4" w:rsidRPr="000556D1">
        <w:rPr>
          <w:sz w:val="28"/>
          <w:szCs w:val="28"/>
        </w:rPr>
        <w:t xml:space="preserve"> sebou k zápisu: </w:t>
      </w:r>
      <w:r w:rsidR="00B10AC4" w:rsidRPr="000556D1">
        <w:rPr>
          <w:b/>
          <w:sz w:val="28"/>
          <w:szCs w:val="28"/>
        </w:rPr>
        <w:t>vyplněnou</w:t>
      </w:r>
      <w:r w:rsidR="006048BB">
        <w:rPr>
          <w:b/>
          <w:sz w:val="28"/>
          <w:szCs w:val="28"/>
        </w:rPr>
        <w:t>,</w:t>
      </w:r>
      <w:r w:rsidR="00B10AC4" w:rsidRPr="000556D1">
        <w:rPr>
          <w:b/>
          <w:sz w:val="28"/>
          <w:szCs w:val="28"/>
        </w:rPr>
        <w:t xml:space="preserve"> přihlášku potvrzenou lékařem</w:t>
      </w:r>
    </w:p>
    <w:p w:rsidR="00B10AC4" w:rsidRPr="000556D1" w:rsidRDefault="00B10AC4" w:rsidP="00700AAC">
      <w:pPr>
        <w:rPr>
          <w:b/>
          <w:sz w:val="28"/>
          <w:szCs w:val="28"/>
        </w:rPr>
      </w:pPr>
      <w:r w:rsidRPr="000556D1">
        <w:rPr>
          <w:b/>
          <w:sz w:val="28"/>
          <w:szCs w:val="28"/>
        </w:rPr>
        <w:tab/>
      </w:r>
      <w:r w:rsidRPr="000556D1">
        <w:rPr>
          <w:b/>
          <w:sz w:val="28"/>
          <w:szCs w:val="28"/>
        </w:rPr>
        <w:tab/>
        <w:t xml:space="preserve">                  rodný list dítěte</w:t>
      </w:r>
    </w:p>
    <w:p w:rsidR="00B10AC4" w:rsidRDefault="00B10AC4" w:rsidP="00700AAC">
      <w:pPr>
        <w:rPr>
          <w:b/>
          <w:sz w:val="28"/>
          <w:szCs w:val="28"/>
        </w:rPr>
      </w:pPr>
      <w:r w:rsidRPr="000556D1">
        <w:rPr>
          <w:b/>
          <w:sz w:val="28"/>
          <w:szCs w:val="28"/>
        </w:rPr>
        <w:tab/>
      </w:r>
      <w:r w:rsidRPr="000556D1">
        <w:rPr>
          <w:b/>
          <w:sz w:val="28"/>
          <w:szCs w:val="28"/>
        </w:rPr>
        <w:tab/>
        <w:t xml:space="preserve">                  </w:t>
      </w:r>
      <w:r w:rsidR="006048BB">
        <w:rPr>
          <w:b/>
          <w:sz w:val="28"/>
          <w:szCs w:val="28"/>
        </w:rPr>
        <w:t xml:space="preserve">doklad totožnosti </w:t>
      </w:r>
      <w:r w:rsidRPr="000556D1">
        <w:rPr>
          <w:b/>
          <w:sz w:val="28"/>
          <w:szCs w:val="28"/>
        </w:rPr>
        <w:t>zákonného zástupce</w:t>
      </w:r>
    </w:p>
    <w:p w:rsidR="006048BB" w:rsidRDefault="006048BB" w:rsidP="00700AAC">
      <w:pPr>
        <w:rPr>
          <w:b/>
          <w:sz w:val="28"/>
          <w:szCs w:val="28"/>
        </w:rPr>
      </w:pPr>
    </w:p>
    <w:p w:rsidR="006048BB" w:rsidRPr="006048BB" w:rsidRDefault="006048BB" w:rsidP="006048BB">
      <w:pPr>
        <w:spacing w:line="240" w:lineRule="auto"/>
        <w:rPr>
          <w:rFonts w:eastAsia="Times New Roman"/>
        </w:rPr>
      </w:pPr>
      <w:r>
        <w:rPr>
          <w:rFonts w:eastAsia="Times New Roman"/>
          <w:sz w:val="28"/>
          <w:szCs w:val="28"/>
        </w:rPr>
        <w:t>Z</w:t>
      </w:r>
      <w:r w:rsidRPr="006048BB">
        <w:rPr>
          <w:rFonts w:eastAsia="Times New Roman"/>
          <w:sz w:val="28"/>
          <w:szCs w:val="28"/>
        </w:rPr>
        <w:t>ákonný zástupce</w:t>
      </w:r>
      <w:r>
        <w:rPr>
          <w:rFonts w:eastAsia="Times New Roman"/>
          <w:sz w:val="28"/>
          <w:szCs w:val="28"/>
        </w:rPr>
        <w:t xml:space="preserve"> musí</w:t>
      </w:r>
      <w:r w:rsidRPr="006048BB">
        <w:rPr>
          <w:rFonts w:eastAsia="Times New Roman"/>
          <w:sz w:val="28"/>
          <w:szCs w:val="28"/>
        </w:rPr>
        <w:t xml:space="preserve"> předat </w:t>
      </w:r>
      <w:r>
        <w:rPr>
          <w:rFonts w:eastAsia="Times New Roman"/>
          <w:sz w:val="28"/>
          <w:szCs w:val="28"/>
        </w:rPr>
        <w:t>přihlášku do</w:t>
      </w:r>
      <w:r w:rsidRPr="006048BB">
        <w:rPr>
          <w:rFonts w:eastAsia="Times New Roman"/>
          <w:sz w:val="28"/>
          <w:szCs w:val="28"/>
        </w:rPr>
        <w:t> MŠ osobně, jinak nelze správní řízení zahájit. Při převzetí žádosti přidělí mateřská škola žadateli, tj. dítěti, registrační číslo, a seznámí zákonného zástupce s dalším postupem v přijímacím řízení.</w:t>
      </w:r>
      <w:r w:rsidRPr="006048BB">
        <w:rPr>
          <w:rFonts w:eastAsia="Times New Roman"/>
        </w:rPr>
        <w:t xml:space="preserve"> </w:t>
      </w:r>
    </w:p>
    <w:p w:rsidR="006048BB" w:rsidRPr="006048BB" w:rsidRDefault="006048BB" w:rsidP="006048BB">
      <w:pPr>
        <w:spacing w:line="240" w:lineRule="auto"/>
        <w:rPr>
          <w:rFonts w:eastAsia="Times New Roman"/>
        </w:rPr>
      </w:pPr>
      <w:r w:rsidRPr="006048BB">
        <w:rPr>
          <w:rFonts w:eastAsia="Times New Roman"/>
          <w:sz w:val="28"/>
          <w:szCs w:val="28"/>
        </w:rPr>
        <w:t>Zastupuje-li dítě jiná osoba než jeho zákonný zástupce, je nutné předložit doklad o oprávnění dítě zastupovat.</w:t>
      </w:r>
    </w:p>
    <w:p w:rsidR="006048BB" w:rsidRPr="000556D1" w:rsidRDefault="006048BB" w:rsidP="00700AAC">
      <w:pPr>
        <w:rPr>
          <w:b/>
          <w:sz w:val="28"/>
          <w:szCs w:val="28"/>
        </w:rPr>
      </w:pPr>
    </w:p>
    <w:sectPr w:rsidR="006048BB" w:rsidRPr="000556D1" w:rsidSect="004472C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CE" w:rsidRDefault="00E647CE" w:rsidP="001657E0">
      <w:pPr>
        <w:spacing w:line="240" w:lineRule="auto"/>
      </w:pPr>
      <w:r>
        <w:separator/>
      </w:r>
    </w:p>
  </w:endnote>
  <w:endnote w:type="continuationSeparator" w:id="1">
    <w:p w:rsidR="00E647CE" w:rsidRDefault="00E647CE" w:rsidP="00165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CE" w:rsidRDefault="00E647CE" w:rsidP="001657E0">
      <w:pPr>
        <w:spacing w:line="240" w:lineRule="auto"/>
      </w:pPr>
      <w:r>
        <w:separator/>
      </w:r>
    </w:p>
  </w:footnote>
  <w:footnote w:type="continuationSeparator" w:id="1">
    <w:p w:rsidR="00E647CE" w:rsidRDefault="00E647CE" w:rsidP="001657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E0" w:rsidRPr="001657E0" w:rsidRDefault="001657E0" w:rsidP="001657E0">
    <w:pPr>
      <w:pStyle w:val="Zhlav"/>
      <w:pBdr>
        <w:bottom w:val="single" w:sz="4" w:space="1" w:color="auto"/>
      </w:pBdr>
      <w:jc w:val="center"/>
      <w:rPr>
        <w:b/>
        <w:bCs/>
        <w:color w:val="A6A6A6" w:themeColor="background1" w:themeShade="A6"/>
      </w:rPr>
    </w:pPr>
    <w:r w:rsidRPr="001657E0">
      <w:rPr>
        <w:b/>
        <w:bCs/>
        <w:color w:val="A6A6A6" w:themeColor="background1" w:themeShade="A6"/>
      </w:rPr>
      <w:t>MATEŘSKÁ ŠKOLA ČINĚVES, okres Nymburk</w:t>
    </w:r>
  </w:p>
  <w:p w:rsidR="001657E0" w:rsidRPr="001657E0" w:rsidRDefault="001657E0" w:rsidP="001657E0">
    <w:pPr>
      <w:pStyle w:val="Zhlav"/>
      <w:pBdr>
        <w:bottom w:val="single" w:sz="4" w:space="1" w:color="auto"/>
      </w:pBdr>
      <w:tabs>
        <w:tab w:val="left" w:pos="1605"/>
      </w:tabs>
      <w:rPr>
        <w:color w:val="A6A6A6" w:themeColor="background1" w:themeShade="A6"/>
      </w:rPr>
    </w:pPr>
    <w:r w:rsidRPr="001657E0">
      <w:rPr>
        <w:color w:val="A6A6A6" w:themeColor="background1" w:themeShade="A6"/>
      </w:rPr>
      <w:tab/>
    </w:r>
    <w:r w:rsidRPr="001657E0">
      <w:rPr>
        <w:color w:val="A6A6A6" w:themeColor="background1" w:themeShade="A6"/>
      </w:rPr>
      <w:tab/>
      <w:t>Činěves 184, 289 01 Dymokury</w:t>
    </w:r>
  </w:p>
  <w:p w:rsidR="001657E0" w:rsidRPr="001657E0" w:rsidRDefault="001657E0" w:rsidP="001657E0">
    <w:pPr>
      <w:pStyle w:val="Zhlav"/>
      <w:pBdr>
        <w:bottom w:val="single" w:sz="4" w:space="1" w:color="auto"/>
      </w:pBdr>
      <w:jc w:val="center"/>
      <w:rPr>
        <w:i/>
        <w:color w:val="A6A6A6" w:themeColor="background1" w:themeShade="A6"/>
      </w:rPr>
    </w:pPr>
    <w:r w:rsidRPr="001657E0">
      <w:rPr>
        <w:i/>
        <w:color w:val="A6A6A6" w:themeColor="background1" w:themeShade="A6"/>
      </w:rPr>
      <w:t>tel.: 721 038 911, e-mail: ms-cineves@seznam.cz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D7A28"/>
    <w:multiLevelType w:val="hybridMultilevel"/>
    <w:tmpl w:val="61BE4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57E0"/>
    <w:rsid w:val="00006480"/>
    <w:rsid w:val="000444F6"/>
    <w:rsid w:val="000556D1"/>
    <w:rsid w:val="000E023A"/>
    <w:rsid w:val="000F26BE"/>
    <w:rsid w:val="001538DD"/>
    <w:rsid w:val="001657E0"/>
    <w:rsid w:val="001963C8"/>
    <w:rsid w:val="001D37CB"/>
    <w:rsid w:val="001F03A0"/>
    <w:rsid w:val="001F197E"/>
    <w:rsid w:val="00211E7C"/>
    <w:rsid w:val="00236A9D"/>
    <w:rsid w:val="002418A0"/>
    <w:rsid w:val="00263EBD"/>
    <w:rsid w:val="0035273E"/>
    <w:rsid w:val="00353C92"/>
    <w:rsid w:val="003C00A1"/>
    <w:rsid w:val="00441A69"/>
    <w:rsid w:val="004472C2"/>
    <w:rsid w:val="00487A6E"/>
    <w:rsid w:val="004B3AB5"/>
    <w:rsid w:val="004B7612"/>
    <w:rsid w:val="004F0FCE"/>
    <w:rsid w:val="00542EDC"/>
    <w:rsid w:val="005D1195"/>
    <w:rsid w:val="006048BB"/>
    <w:rsid w:val="00641F71"/>
    <w:rsid w:val="00660726"/>
    <w:rsid w:val="006B27FA"/>
    <w:rsid w:val="006E0C53"/>
    <w:rsid w:val="00700AAC"/>
    <w:rsid w:val="007667F6"/>
    <w:rsid w:val="00803016"/>
    <w:rsid w:val="00811017"/>
    <w:rsid w:val="00813AD3"/>
    <w:rsid w:val="008303FC"/>
    <w:rsid w:val="0083756E"/>
    <w:rsid w:val="00866098"/>
    <w:rsid w:val="00866131"/>
    <w:rsid w:val="0088145C"/>
    <w:rsid w:val="0088248F"/>
    <w:rsid w:val="00882920"/>
    <w:rsid w:val="008B1692"/>
    <w:rsid w:val="008D6786"/>
    <w:rsid w:val="00904F12"/>
    <w:rsid w:val="00931F12"/>
    <w:rsid w:val="00937B1D"/>
    <w:rsid w:val="00940540"/>
    <w:rsid w:val="00983711"/>
    <w:rsid w:val="009A61B8"/>
    <w:rsid w:val="009B2CF2"/>
    <w:rsid w:val="00A778DB"/>
    <w:rsid w:val="00A9677B"/>
    <w:rsid w:val="00AB1A9F"/>
    <w:rsid w:val="00AE274F"/>
    <w:rsid w:val="00B10AC4"/>
    <w:rsid w:val="00B20430"/>
    <w:rsid w:val="00B502C6"/>
    <w:rsid w:val="00B62FAB"/>
    <w:rsid w:val="00C01D12"/>
    <w:rsid w:val="00C12EA7"/>
    <w:rsid w:val="00C6430D"/>
    <w:rsid w:val="00CE5EC7"/>
    <w:rsid w:val="00D174B0"/>
    <w:rsid w:val="00DA51E6"/>
    <w:rsid w:val="00DC2069"/>
    <w:rsid w:val="00E01B1C"/>
    <w:rsid w:val="00E03DE5"/>
    <w:rsid w:val="00E57671"/>
    <w:rsid w:val="00E647CE"/>
    <w:rsid w:val="00E86757"/>
    <w:rsid w:val="00E95202"/>
    <w:rsid w:val="00EA4EE9"/>
    <w:rsid w:val="00EF4A7E"/>
    <w:rsid w:val="00F76032"/>
    <w:rsid w:val="00F85868"/>
    <w:rsid w:val="00FB2C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032"/>
    <w:pPr>
      <w:spacing w:line="360" w:lineRule="auto"/>
      <w:jc w:val="both"/>
    </w:pPr>
    <w:rPr>
      <w:rFonts w:ascii="Times New Roman" w:hAnsi="Times New Roman"/>
      <w:sz w:val="24"/>
      <w:szCs w:val="24"/>
    </w:rPr>
  </w:style>
  <w:style w:type="paragraph" w:styleId="Nadpis1">
    <w:name w:val="heading 1"/>
    <w:basedOn w:val="Normln"/>
    <w:next w:val="Normln"/>
    <w:link w:val="Nadpis1Char"/>
    <w:uiPriority w:val="9"/>
    <w:qFormat/>
    <w:rsid w:val="006E0C53"/>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6E0C53"/>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6E0C53"/>
    <w:pPr>
      <w:keepNext/>
      <w:keepLines/>
      <w:spacing w:before="200"/>
      <w:outlineLvl w:val="2"/>
    </w:pPr>
    <w:rPr>
      <w:rFonts w:ascii="Cambria" w:eastAsia="Times New Roman" w:hAnsi="Cambria"/>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0C53"/>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6E0C53"/>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6E0C53"/>
    <w:rPr>
      <w:rFonts w:ascii="Cambria" w:eastAsia="Times New Roman" w:hAnsi="Cambria" w:cs="Times New Roman"/>
      <w:b/>
      <w:bCs/>
      <w:color w:val="4F81BD"/>
    </w:rPr>
  </w:style>
  <w:style w:type="paragraph" w:styleId="Nzev">
    <w:name w:val="Title"/>
    <w:basedOn w:val="Normln"/>
    <w:link w:val="NzevChar"/>
    <w:qFormat/>
    <w:rsid w:val="006E0C53"/>
    <w:pPr>
      <w:autoSpaceDE w:val="0"/>
      <w:autoSpaceDN w:val="0"/>
      <w:adjustRightInd w:val="0"/>
      <w:spacing w:line="240" w:lineRule="auto"/>
      <w:jc w:val="center"/>
    </w:pPr>
    <w:rPr>
      <w:rFonts w:ascii="TimesNewRomanPS-BoldMT" w:eastAsia="Times New Roman" w:hAnsi="TimesNewRomanPS-BoldMT"/>
      <w:b/>
      <w:bCs/>
      <w:sz w:val="28"/>
      <w:szCs w:val="28"/>
    </w:rPr>
  </w:style>
  <w:style w:type="character" w:customStyle="1" w:styleId="NzevChar">
    <w:name w:val="Název Char"/>
    <w:basedOn w:val="Standardnpsmoodstavce"/>
    <w:link w:val="Nzev"/>
    <w:rsid w:val="006E0C53"/>
    <w:rPr>
      <w:rFonts w:ascii="TimesNewRomanPS-BoldMT" w:eastAsia="Times New Roman" w:hAnsi="TimesNewRomanPS-BoldMT" w:cs="Times New Roman"/>
      <w:b/>
      <w:bCs/>
      <w:sz w:val="28"/>
      <w:szCs w:val="28"/>
      <w:lang w:eastAsia="cs-CZ"/>
    </w:rPr>
  </w:style>
  <w:style w:type="paragraph" w:styleId="Bezmezer">
    <w:name w:val="No Spacing"/>
    <w:uiPriority w:val="1"/>
    <w:qFormat/>
    <w:rsid w:val="006E0C53"/>
    <w:rPr>
      <w:sz w:val="22"/>
      <w:szCs w:val="22"/>
      <w:lang w:eastAsia="en-US"/>
    </w:rPr>
  </w:style>
  <w:style w:type="paragraph" w:styleId="Odstavecseseznamem">
    <w:name w:val="List Paragraph"/>
    <w:basedOn w:val="Normln"/>
    <w:uiPriority w:val="34"/>
    <w:qFormat/>
    <w:rsid w:val="006E0C53"/>
    <w:pPr>
      <w:ind w:left="720"/>
      <w:contextualSpacing/>
    </w:pPr>
  </w:style>
  <w:style w:type="paragraph" w:styleId="Zhlav">
    <w:name w:val="header"/>
    <w:basedOn w:val="Normln"/>
    <w:link w:val="ZhlavChar"/>
    <w:semiHidden/>
    <w:unhideWhenUsed/>
    <w:rsid w:val="001657E0"/>
    <w:pPr>
      <w:tabs>
        <w:tab w:val="center" w:pos="4536"/>
        <w:tab w:val="right" w:pos="9072"/>
      </w:tabs>
      <w:spacing w:line="240" w:lineRule="auto"/>
    </w:pPr>
  </w:style>
  <w:style w:type="character" w:customStyle="1" w:styleId="ZhlavChar">
    <w:name w:val="Záhlaví Char"/>
    <w:basedOn w:val="Standardnpsmoodstavce"/>
    <w:link w:val="Zhlav"/>
    <w:semiHidden/>
    <w:rsid w:val="001657E0"/>
    <w:rPr>
      <w:rFonts w:ascii="Times New Roman" w:hAnsi="Times New Roman"/>
      <w:sz w:val="24"/>
      <w:szCs w:val="24"/>
    </w:rPr>
  </w:style>
  <w:style w:type="paragraph" w:styleId="Zpat">
    <w:name w:val="footer"/>
    <w:basedOn w:val="Normln"/>
    <w:link w:val="ZpatChar"/>
    <w:uiPriority w:val="99"/>
    <w:semiHidden/>
    <w:unhideWhenUsed/>
    <w:rsid w:val="001657E0"/>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1657E0"/>
    <w:rPr>
      <w:rFonts w:ascii="Times New Roman" w:hAnsi="Times New Roman"/>
      <w:sz w:val="24"/>
      <w:szCs w:val="24"/>
    </w:rPr>
  </w:style>
  <w:style w:type="paragraph" w:styleId="Textbubliny">
    <w:name w:val="Balloon Text"/>
    <w:basedOn w:val="Normln"/>
    <w:link w:val="TextbublinyChar"/>
    <w:uiPriority w:val="99"/>
    <w:semiHidden/>
    <w:unhideWhenUsed/>
    <w:rsid w:val="00236A9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6A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532222">
      <w:bodyDiv w:val="1"/>
      <w:marLeft w:val="0"/>
      <w:marRight w:val="0"/>
      <w:marTop w:val="0"/>
      <w:marBottom w:val="0"/>
      <w:divBdr>
        <w:top w:val="none" w:sz="0" w:space="0" w:color="auto"/>
        <w:left w:val="none" w:sz="0" w:space="0" w:color="auto"/>
        <w:bottom w:val="none" w:sz="0" w:space="0" w:color="auto"/>
        <w:right w:val="none" w:sz="0" w:space="0" w:color="auto"/>
      </w:divBdr>
    </w:div>
    <w:div w:id="990594291">
      <w:bodyDiv w:val="1"/>
      <w:marLeft w:val="0"/>
      <w:marRight w:val="0"/>
      <w:marTop w:val="0"/>
      <w:marBottom w:val="0"/>
      <w:divBdr>
        <w:top w:val="none" w:sz="0" w:space="0" w:color="auto"/>
        <w:left w:val="none" w:sz="0" w:space="0" w:color="auto"/>
        <w:bottom w:val="none" w:sz="0" w:space="0" w:color="auto"/>
        <w:right w:val="none" w:sz="0" w:space="0" w:color="auto"/>
      </w:divBdr>
    </w:div>
    <w:div w:id="1233810791">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5">
          <w:marLeft w:val="0"/>
          <w:marRight w:val="0"/>
          <w:marTop w:val="0"/>
          <w:marBottom w:val="0"/>
          <w:divBdr>
            <w:top w:val="none" w:sz="0" w:space="0" w:color="auto"/>
            <w:left w:val="none" w:sz="0" w:space="0" w:color="auto"/>
            <w:bottom w:val="none" w:sz="0" w:space="0" w:color="auto"/>
            <w:right w:val="none" w:sz="0" w:space="0" w:color="auto"/>
          </w:divBdr>
          <w:divsChild>
            <w:div w:id="670333128">
              <w:marLeft w:val="0"/>
              <w:marRight w:val="0"/>
              <w:marTop w:val="0"/>
              <w:marBottom w:val="0"/>
              <w:divBdr>
                <w:top w:val="none" w:sz="0" w:space="0" w:color="auto"/>
                <w:left w:val="none" w:sz="0" w:space="0" w:color="auto"/>
                <w:bottom w:val="none" w:sz="0" w:space="0" w:color="auto"/>
                <w:right w:val="none" w:sz="0" w:space="0" w:color="auto"/>
              </w:divBdr>
              <w:divsChild>
                <w:div w:id="1057818879">
                  <w:marLeft w:val="0"/>
                  <w:marRight w:val="0"/>
                  <w:marTop w:val="0"/>
                  <w:marBottom w:val="0"/>
                  <w:divBdr>
                    <w:top w:val="none" w:sz="0" w:space="0" w:color="auto"/>
                    <w:left w:val="none" w:sz="0" w:space="0" w:color="auto"/>
                    <w:bottom w:val="none" w:sz="0" w:space="0" w:color="auto"/>
                    <w:right w:val="none" w:sz="0" w:space="0" w:color="auto"/>
                  </w:divBdr>
                  <w:divsChild>
                    <w:div w:id="1981306818">
                      <w:marLeft w:val="0"/>
                      <w:marRight w:val="0"/>
                      <w:marTop w:val="0"/>
                      <w:marBottom w:val="0"/>
                      <w:divBdr>
                        <w:top w:val="none" w:sz="0" w:space="0" w:color="auto"/>
                        <w:left w:val="none" w:sz="0" w:space="0" w:color="auto"/>
                        <w:bottom w:val="none" w:sz="0" w:space="0" w:color="auto"/>
                        <w:right w:val="none" w:sz="0" w:space="0" w:color="auto"/>
                      </w:divBdr>
                      <w:divsChild>
                        <w:div w:id="1910340046">
                          <w:marLeft w:val="0"/>
                          <w:marRight w:val="0"/>
                          <w:marTop w:val="0"/>
                          <w:marBottom w:val="0"/>
                          <w:divBdr>
                            <w:top w:val="none" w:sz="0" w:space="0" w:color="auto"/>
                            <w:left w:val="none" w:sz="0" w:space="0" w:color="auto"/>
                            <w:bottom w:val="none" w:sz="0" w:space="0" w:color="auto"/>
                            <w:right w:val="none" w:sz="0" w:space="0" w:color="auto"/>
                          </w:divBdr>
                          <w:divsChild>
                            <w:div w:id="158542780">
                              <w:marLeft w:val="0"/>
                              <w:marRight w:val="0"/>
                              <w:marTop w:val="0"/>
                              <w:marBottom w:val="0"/>
                              <w:divBdr>
                                <w:top w:val="none" w:sz="0" w:space="0" w:color="auto"/>
                                <w:left w:val="none" w:sz="0" w:space="0" w:color="auto"/>
                                <w:bottom w:val="none" w:sz="0" w:space="0" w:color="auto"/>
                                <w:right w:val="none" w:sz="0" w:space="0" w:color="auto"/>
                              </w:divBdr>
                              <w:divsChild>
                                <w:div w:id="17045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ms-cineves@seznam.cz</cp:lastModifiedBy>
  <cp:revision>5</cp:revision>
  <cp:lastPrinted>2019-03-07T12:17:00Z</cp:lastPrinted>
  <dcterms:created xsi:type="dcterms:W3CDTF">2019-03-19T12:21:00Z</dcterms:created>
  <dcterms:modified xsi:type="dcterms:W3CDTF">2020-03-30T09:37:00Z</dcterms:modified>
</cp:coreProperties>
</file>